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F21C4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F21C4" w:rsidRDefault="006F21C4" w:rsidP="005965B2">
            <w:pPr>
              <w:rPr>
                <w:sz w:val="16"/>
                <w:szCs w:val="16"/>
                <w:lang w:val="sr-Cyrl-CS"/>
              </w:rPr>
            </w:pPr>
          </w:p>
          <w:p w:rsidR="006F21C4" w:rsidRPr="006953D8" w:rsidRDefault="006F21C4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F21C4" w:rsidRPr="004D5594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F21C4" w:rsidRPr="00C554A6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F21C4" w:rsidRPr="00677DE0" w:rsidTr="005965B2">
        <w:tc>
          <w:tcPr>
            <w:tcW w:w="1437" w:type="dxa"/>
          </w:tcPr>
          <w:p w:rsidR="006F21C4" w:rsidRPr="00C554A6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F21C4" w:rsidRPr="00D3340F" w:rsidRDefault="006F21C4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>
              <w:rPr>
                <w:sz w:val="28"/>
                <w:szCs w:val="28"/>
                <w:lang w:val="sr-Cyrl-CS"/>
              </w:rPr>
              <w:t>62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F21C4" w:rsidRPr="007A366C" w:rsidRDefault="006F21C4" w:rsidP="005965B2">
            <w:pPr>
              <w:jc w:val="both"/>
              <w:rPr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E2330A">
              <w:rPr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>Домаћа лектира (</w:t>
            </w:r>
            <w:r w:rsidR="000D7354">
              <w:rPr>
                <w:b/>
                <w:sz w:val="28"/>
                <w:szCs w:val="28"/>
                <w:lang w:val="sr-Cyrl-CS"/>
              </w:rPr>
              <w:t>писа</w:t>
            </w:r>
            <w:r w:rsidRPr="00DC6521">
              <w:rPr>
                <w:b/>
                <w:sz w:val="28"/>
                <w:szCs w:val="28"/>
                <w:lang w:val="sr-Cyrl-CS"/>
              </w:rPr>
              <w:t xml:space="preserve">но): </w:t>
            </w:r>
            <w:r w:rsidRPr="00DC6521">
              <w:rPr>
                <w:b/>
                <w:i/>
                <w:sz w:val="28"/>
                <w:szCs w:val="28"/>
                <w:lang w:val="sr-Cyrl-CS"/>
              </w:rPr>
              <w:t xml:space="preserve">Робинсон Крусо </w:t>
            </w:r>
            <w:r w:rsidRPr="00DC6521">
              <w:rPr>
                <w:b/>
                <w:sz w:val="28"/>
                <w:szCs w:val="28"/>
                <w:lang w:val="sr-Cyrl-CS"/>
              </w:rPr>
              <w:t>Данијела Дефоа</w:t>
            </w:r>
          </w:p>
          <w:p w:rsidR="006F21C4" w:rsidRPr="00817475" w:rsidRDefault="006F21C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F21C4" w:rsidRPr="00677DE0" w:rsidTr="005965B2">
        <w:trPr>
          <w:trHeight w:val="228"/>
        </w:trPr>
        <w:tc>
          <w:tcPr>
            <w:tcW w:w="8856" w:type="dxa"/>
            <w:gridSpan w:val="4"/>
          </w:tcPr>
          <w:p w:rsidR="006F21C4" w:rsidRPr="00863F97" w:rsidRDefault="006F21C4" w:rsidP="00E2330A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E2330A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4F10D3">
              <w:rPr>
                <w:sz w:val="28"/>
                <w:szCs w:val="28"/>
                <w:lang w:val="sr-Cyrl-CS"/>
              </w:rPr>
              <w:t>Анализа романа, композиција, ликови, основне поруке текста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4F10D3">
              <w:rPr>
                <w:sz w:val="28"/>
                <w:szCs w:val="28"/>
                <w:lang w:val="sr-Cyrl-CS"/>
              </w:rPr>
              <w:t xml:space="preserve"> буђење радозналости и жеље за читањем књижевних дела, подстицање ученика на стваралачки рад и авантуру.</w:t>
            </w:r>
          </w:p>
        </w:tc>
      </w:tr>
      <w:tr w:rsidR="006F21C4" w:rsidRPr="00677DE0" w:rsidTr="005965B2">
        <w:trPr>
          <w:trHeight w:val="227"/>
        </w:trPr>
        <w:tc>
          <w:tcPr>
            <w:tcW w:w="8856" w:type="dxa"/>
            <w:gridSpan w:val="4"/>
          </w:tcPr>
          <w:p w:rsidR="006F21C4" w:rsidRPr="0068669E" w:rsidRDefault="006F21C4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6F21C4" w:rsidRPr="00677DE0" w:rsidTr="005965B2">
        <w:trPr>
          <w:trHeight w:val="227"/>
        </w:trPr>
        <w:tc>
          <w:tcPr>
            <w:tcW w:w="8856" w:type="dxa"/>
            <w:gridSpan w:val="4"/>
          </w:tcPr>
          <w:p w:rsidR="006F21C4" w:rsidRPr="009747B1" w:rsidRDefault="006F21C4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групни облик рада</w:t>
            </w:r>
          </w:p>
        </w:tc>
      </w:tr>
      <w:tr w:rsidR="006F21C4" w:rsidRPr="00677DE0" w:rsidTr="005965B2">
        <w:trPr>
          <w:trHeight w:val="227"/>
        </w:trPr>
        <w:tc>
          <w:tcPr>
            <w:tcW w:w="8856" w:type="dxa"/>
            <w:gridSpan w:val="4"/>
          </w:tcPr>
          <w:p w:rsidR="006F21C4" w:rsidRPr="00A450D0" w:rsidRDefault="006F21C4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6F21C4" w:rsidRPr="009E06EE" w:rsidTr="005965B2">
        <w:trPr>
          <w:trHeight w:val="227"/>
        </w:trPr>
        <w:tc>
          <w:tcPr>
            <w:tcW w:w="8856" w:type="dxa"/>
            <w:gridSpan w:val="4"/>
          </w:tcPr>
          <w:p w:rsidR="006F21C4" w:rsidRPr="00052DD3" w:rsidRDefault="006F21C4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E2330A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056732">
              <w:rPr>
                <w:b/>
                <w:i/>
                <w:sz w:val="28"/>
                <w:szCs w:val="28"/>
                <w:lang w:val="sr-Cyrl-CS"/>
              </w:rPr>
              <w:t>Робинсон Крусо</w:t>
            </w:r>
            <w:r w:rsidRPr="004F10D3">
              <w:rPr>
                <w:i/>
                <w:sz w:val="28"/>
                <w:szCs w:val="28"/>
                <w:lang w:val="sr-Cyrl-CS"/>
              </w:rPr>
              <w:t xml:space="preserve">, </w:t>
            </w:r>
            <w:r w:rsidRPr="004F10D3">
              <w:rPr>
                <w:sz w:val="28"/>
                <w:szCs w:val="28"/>
                <w:lang w:val="sr-Cyrl-CS"/>
              </w:rPr>
              <w:t>Данијел Дефо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D534DA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534DA" w:rsidRDefault="00D534DA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E2330A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разумеју појам и одлике романа као књижевне врсте, анализирају текст, уочавају различите облике изражавања, анализирају ликове, поруке текста. СЈ.1.4.3 СЈ.1.4.5. СЈ.1.4.7. СЈ.2.4.6. СЈ.2.4.7. СЈ.2.4.9.  СЈ.3.4.6. СЈ.3.4.7.</w:t>
            </w:r>
          </w:p>
        </w:tc>
      </w:tr>
    </w:tbl>
    <w:p w:rsidR="006F21C4" w:rsidRPr="009E06EE" w:rsidRDefault="006F21C4" w:rsidP="006F21C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F21C4" w:rsidRPr="009E06EE" w:rsidTr="005965B2">
        <w:trPr>
          <w:trHeight w:hRule="exact" w:val="284"/>
        </w:trPr>
        <w:tc>
          <w:tcPr>
            <w:tcW w:w="8856" w:type="dxa"/>
          </w:tcPr>
          <w:p w:rsidR="006F21C4" w:rsidRPr="00C554A6" w:rsidRDefault="006F21C4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F21C4" w:rsidRPr="00677DE0" w:rsidTr="005965B2">
        <w:tc>
          <w:tcPr>
            <w:tcW w:w="8856" w:type="dxa"/>
          </w:tcPr>
          <w:p w:rsidR="006F21C4" w:rsidRPr="00C554A6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6265C" w:rsidRDefault="006F21C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6F21C4" w:rsidRPr="00D84349" w:rsidRDefault="0036265C" w:rsidP="0036265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F21C4" w:rsidRPr="00B52E15">
              <w:rPr>
                <w:sz w:val="28"/>
                <w:szCs w:val="28"/>
              </w:rPr>
              <w:t>Час почињемо летимичним прегл</w:t>
            </w:r>
            <w:bookmarkStart w:id="0" w:name="_GoBack"/>
            <w:bookmarkEnd w:id="0"/>
            <w:r w:rsidR="006F21C4" w:rsidRPr="00B52E15">
              <w:rPr>
                <w:sz w:val="28"/>
                <w:szCs w:val="28"/>
              </w:rPr>
              <w:t>едом групних радова ученика. Након тога</w:t>
            </w:r>
            <w:r w:rsidR="006F21C4">
              <w:rPr>
                <w:sz w:val="28"/>
                <w:szCs w:val="28"/>
                <w:lang w:val="sr-Cyrl-CS"/>
              </w:rPr>
              <w:t xml:space="preserve"> </w:t>
            </w:r>
            <w:r w:rsidR="006F21C4" w:rsidRPr="00B52E15">
              <w:rPr>
                <w:sz w:val="28"/>
                <w:szCs w:val="28"/>
              </w:rPr>
              <w:t>ученици читају радове и о њима се води дискусија</w:t>
            </w:r>
            <w:r w:rsidR="006F21C4">
              <w:rPr>
                <w:sz w:val="28"/>
                <w:szCs w:val="28"/>
                <w:lang w:val="sr-Cyrl-CS"/>
              </w:rPr>
              <w:t>.</w:t>
            </w:r>
          </w:p>
          <w:p w:rsidR="006F21C4" w:rsidRPr="0068669E" w:rsidRDefault="006F21C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F21C4" w:rsidRPr="00677DE0" w:rsidTr="005965B2">
        <w:tc>
          <w:tcPr>
            <w:tcW w:w="8856" w:type="dxa"/>
          </w:tcPr>
          <w:p w:rsidR="006F21C4" w:rsidRPr="00C554A6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6265C" w:rsidRDefault="006F21C4" w:rsidP="005965B2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          </w:t>
            </w:r>
          </w:p>
          <w:p w:rsidR="0036265C" w:rsidRDefault="0036265C" w:rsidP="005965B2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F21C4">
              <w:rPr>
                <w:lang w:val="sr-Cyrl-CS"/>
              </w:rPr>
              <w:t xml:space="preserve"> </w:t>
            </w:r>
            <w:r w:rsidR="006F21C4">
              <w:rPr>
                <w:sz w:val="28"/>
                <w:szCs w:val="28"/>
                <w:lang w:val="sr-Cyrl-CS"/>
              </w:rPr>
              <w:t>Из сваке групе имамо по једног представника који, у име групе, излаже рад. Остали чланови групе могу да га допуне уколико нешто није рекао или је заборавио да каже. На овај начин анимирамо све ученике да активно учествују у раду, да се навикавају на истраживачки рад у тиму, да буду креативни и отворени и за другачија мишљења. Док једна група излаже, остали ученици из других група слушају и такође се активно укључују у дискусију. На тај начин дело се проучава као целина, закључци свих група треба да воде ка једном општем закључку о делу који је резултат заједничког истраживачког рада свих група.</w:t>
            </w:r>
          </w:p>
          <w:p w:rsidR="006F21C4" w:rsidRPr="0036265C" w:rsidRDefault="0036265C" w:rsidP="005965B2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F21C4">
              <w:rPr>
                <w:sz w:val="28"/>
                <w:szCs w:val="28"/>
                <w:lang w:val="sr-Cyrl-CS"/>
              </w:rPr>
              <w:t>До краја часа води се разговор о роману.</w:t>
            </w:r>
          </w:p>
          <w:p w:rsidR="006F21C4" w:rsidRPr="003868E9" w:rsidRDefault="006F21C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F21C4" w:rsidRPr="00677DE0" w:rsidTr="005965B2">
        <w:tc>
          <w:tcPr>
            <w:tcW w:w="8856" w:type="dxa"/>
          </w:tcPr>
          <w:p w:rsidR="006F21C4" w:rsidRPr="00C554A6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36265C" w:rsidRDefault="006F21C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6F21C4" w:rsidRPr="00DC6521" w:rsidRDefault="0036265C" w:rsidP="0036265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F21C4" w:rsidRPr="00DC6521">
              <w:rPr>
                <w:sz w:val="28"/>
                <w:szCs w:val="28"/>
                <w:lang w:val="sr-Cyrl-CS"/>
              </w:rPr>
              <w:t>Наставник може организовати изложбу ученичких радова (стрипова или цртежа о Робинсону Крусоу).</w:t>
            </w:r>
          </w:p>
          <w:p w:rsidR="006F21C4" w:rsidRPr="00EE7AB1" w:rsidRDefault="006F21C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F21C4" w:rsidRPr="00677DE0" w:rsidTr="005965B2">
        <w:tc>
          <w:tcPr>
            <w:tcW w:w="8856" w:type="dxa"/>
          </w:tcPr>
          <w:p w:rsidR="006F21C4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F21C4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F21C4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F21C4" w:rsidRPr="005F4C5C" w:rsidRDefault="006F21C4" w:rsidP="005965B2">
            <w:pPr>
              <w:rPr>
                <w:i/>
                <w:sz w:val="20"/>
                <w:szCs w:val="20"/>
              </w:rPr>
            </w:pPr>
          </w:p>
          <w:p w:rsidR="006F21C4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F21C4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F21C4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F21C4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F21C4" w:rsidRDefault="006F21C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534DA" w:rsidRDefault="00D534D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6265C" w:rsidRPr="00C554A6" w:rsidRDefault="0036265C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21C4"/>
    <w:rsid w:val="000D7354"/>
    <w:rsid w:val="0025080A"/>
    <w:rsid w:val="00257861"/>
    <w:rsid w:val="003622A1"/>
    <w:rsid w:val="0036265C"/>
    <w:rsid w:val="00693ACA"/>
    <w:rsid w:val="006F21C4"/>
    <w:rsid w:val="00A30C03"/>
    <w:rsid w:val="00D534DA"/>
    <w:rsid w:val="00E2330A"/>
    <w:rsid w:val="00FB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2927B0-2F9F-4C7B-9A76-3BAD48E6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C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F2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2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251</Words>
  <Characters>1609</Characters>
  <Application>Microsoft Office Word</Application>
  <DocSecurity>0</DocSecurity>
  <Lines>146</Lines>
  <Paragraphs>54</Paragraphs>
  <ScaleCrop>false</ScaleCrop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2013-08-25T09:56:00Z</dcterms:created>
  <dcterms:modified xsi:type="dcterms:W3CDTF">2015-02-03T14:41:00Z</dcterms:modified>
</cp:coreProperties>
</file>